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C" w:rsidRDefault="00AA5683">
      <w:pPr>
        <w:rPr>
          <w:b/>
          <w:u w:val="single"/>
        </w:rPr>
      </w:pPr>
      <w:r w:rsidRPr="00AA5683">
        <w:rPr>
          <w:b/>
          <w:u w:val="single"/>
        </w:rPr>
        <w:t>ACORDO DE CONVIVÊNCIA</w:t>
      </w:r>
    </w:p>
    <w:p w:rsidR="00AA5683" w:rsidRDefault="00AA5683" w:rsidP="00AA5683">
      <w:r>
        <w:t>1)  Todos devem chegar três minutos antes da reunião. Multa para não cumprimento disso: R$ 10</w:t>
      </w:r>
      <w:r w:rsidR="00424730">
        <w:t>, revertidos na compra de frutas para a equipe</w:t>
      </w:r>
      <w:bookmarkStart w:id="0" w:name="_GoBack"/>
      <w:bookmarkEnd w:id="0"/>
      <w:r>
        <w:t>.</w:t>
      </w:r>
    </w:p>
    <w:p w:rsidR="00AA5683" w:rsidRDefault="00AA5683" w:rsidP="00AA5683">
      <w:r>
        <w:t>2)  Bom dia sorrindo todos os dias.</w:t>
      </w:r>
    </w:p>
    <w:p w:rsidR="00AA5683" w:rsidRDefault="00AA5683" w:rsidP="00AA5683">
      <w:r>
        <w:t>3)  Alteração de horários devem ser acordados com o backup.</w:t>
      </w:r>
    </w:p>
    <w:p w:rsidR="00AA5683" w:rsidRDefault="00AA5683" w:rsidP="00AA5683">
      <w:r>
        <w:t>4)  Levantar a mão para falar nas reuniões.</w:t>
      </w:r>
    </w:p>
    <w:p w:rsidR="00AA5683" w:rsidRPr="00AA5683" w:rsidRDefault="00AA5683" w:rsidP="00AA5683">
      <w:r>
        <w:t>5)  Agradecer e ser cordial.</w:t>
      </w:r>
    </w:p>
    <w:sectPr w:rsidR="00AA5683" w:rsidRPr="00AA5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7B1E"/>
    <w:multiLevelType w:val="hybridMultilevel"/>
    <w:tmpl w:val="BF661E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3"/>
    <w:rsid w:val="00265DE5"/>
    <w:rsid w:val="00424730"/>
    <w:rsid w:val="00934F1F"/>
    <w:rsid w:val="00A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Plínio Rocha</dc:creator>
  <cp:lastModifiedBy>Plínio Rocha</cp:lastModifiedBy>
  <cp:revision>2</cp:revision>
  <dcterms:created xsi:type="dcterms:W3CDTF">2018-06-05T14:20:00Z</dcterms:created>
  <dcterms:modified xsi:type="dcterms:W3CDTF">2018-06-22T17:08:00Z</dcterms:modified>
</cp:coreProperties>
</file>